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1" w:rsidRDefault="00D85481" w:rsidP="00D8548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D85481" w:rsidRPr="00A17791" w:rsidRDefault="00D85481" w:rsidP="00D85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между формируемыми компетенциями в ФГОС и ФГОС 3+ для </w:t>
      </w:r>
      <w:r w:rsidRPr="00A17791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подготовки </w:t>
      </w:r>
      <w:r w:rsidRPr="00A17791">
        <w:rPr>
          <w:sz w:val="28"/>
          <w:szCs w:val="28"/>
        </w:rPr>
        <w:t>04.03.01 «Химия».</w:t>
      </w:r>
    </w:p>
    <w:p w:rsidR="00505CE1" w:rsidRPr="00D85481" w:rsidRDefault="00505CE1"/>
    <w:p w:rsidR="00D85481" w:rsidRPr="00D85481" w:rsidRDefault="00D854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ОК-1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способностью понимать движущие силы и закономерности исторического процесса; место человека в историческом процессе, политической организации общества </w:t>
            </w:r>
          </w:p>
        </w:tc>
        <w:tc>
          <w:tcPr>
            <w:tcW w:w="4786" w:type="dxa"/>
            <w:vMerge w:val="restart"/>
          </w:tcPr>
          <w:p w:rsidR="00D85481" w:rsidRPr="001E7ED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E7EDC">
              <w:rPr>
                <w:rStyle w:val="2"/>
                <w:b/>
                <w:color w:val="000000"/>
                <w:sz w:val="24"/>
                <w:szCs w:val="24"/>
              </w:rPr>
              <w:t>ОК-2</w:t>
            </w:r>
            <w:r w:rsidRPr="001E7ED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7EDC">
              <w:rPr>
                <w:rStyle w:val="2"/>
                <w:color w:val="000000"/>
                <w:sz w:val="24"/>
                <w:szCs w:val="24"/>
              </w:rPr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  <w:p w:rsidR="00D85481" w:rsidRPr="001E7EDC" w:rsidRDefault="00D85481" w:rsidP="00DC6D39">
            <w:pPr>
              <w:rPr>
                <w:highlight w:val="yellow"/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D85481">
              <w:rPr>
                <w:rFonts w:ascii="Arial CYR" w:hAnsi="Arial CYR" w:cs="Arial CYR"/>
              </w:rPr>
              <w:t>ОК-4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понимает и соблюдает базовые ценности культуры, обладает гражданственностью и гуманизмом </w:t>
            </w:r>
          </w:p>
        </w:tc>
        <w:tc>
          <w:tcPr>
            <w:tcW w:w="4786" w:type="dxa"/>
            <w:vMerge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ind w:firstLine="780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85481">
              <w:rPr>
                <w:rFonts w:ascii="Arial CYR" w:hAnsi="Arial CYR" w:cs="Arial CYR"/>
              </w:rPr>
              <w:t xml:space="preserve">ОК-2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способностью понимать и анализировать мировоззренческие, социально и личностно значимые философские проблемы (</w:t>
            </w:r>
            <w:proofErr w:type="gramEnd"/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ОК-1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использовать основы философских знаний для формирования мировоззренческой позиции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ОК-3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знает основные положения и методы социальных, гуманитарных и экономических наук, способен использовать их при решении социальных и профессиональных задач и способен анализировать социально значимые проблемы и процессы </w:t>
            </w: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ОК-3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использовать основы экономических знаний в различных сферах жизнедеятельности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ОК-5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умеет логически верно, </w:t>
            </w:r>
            <w:proofErr w:type="spellStart"/>
            <w:r w:rsidRPr="00D85481">
              <w:rPr>
                <w:rFonts w:ascii="Arial CYR" w:hAnsi="Arial CYR" w:cs="Arial CYR"/>
                <w:sz w:val="20"/>
                <w:szCs w:val="20"/>
              </w:rPr>
              <w:t>аргументированно</w:t>
            </w:r>
            <w:proofErr w:type="spellEnd"/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и ясно строить устную и письменную речь </w:t>
            </w: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ОК-5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к коммуникации в </w:t>
            </w:r>
            <w:r w:rsidRPr="001E7EDC">
              <w:rPr>
                <w:rStyle w:val="2"/>
                <w:color w:val="000000"/>
                <w:sz w:val="24"/>
                <w:szCs w:val="24"/>
              </w:rPr>
              <w:t>устной и письменной формах на русском и иностранном языках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 для решения задач межличностного и межкультурного взаимодействия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ОК-6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ОПК-3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использовать основные законы естественнонаучных дисциплин в профессиональной деятельности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ПК-4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применять основные естественнонаучные законы и закономерности развития химической науки при анализе полученных результатов</w:t>
            </w:r>
          </w:p>
          <w:p w:rsidR="00D85481" w:rsidRPr="00734551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r w:rsidRPr="00D85481">
              <w:rPr>
                <w:rFonts w:ascii="Arial CYR" w:hAnsi="Arial CYR" w:cs="Arial CYR"/>
              </w:rPr>
              <w:t>ОК-7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умеет работать с компьютером на уровне пользователя и способен применять навыки работы с </w:t>
            </w:r>
            <w:proofErr w:type="gramStart"/>
            <w:r w:rsidRPr="00D85481">
              <w:rPr>
                <w:rFonts w:ascii="Arial CYR" w:hAnsi="Arial CYR" w:cs="Arial CYR"/>
                <w:sz w:val="20"/>
                <w:szCs w:val="20"/>
              </w:rPr>
              <w:t>компьютерами</w:t>
            </w:r>
            <w:proofErr w:type="gramEnd"/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как в социальной сфере, так и в области познавательной и профессиональной деятельности 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ОПК-4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ОК-8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</w:t>
            </w:r>
          </w:p>
          <w:p w:rsidR="00D85481" w:rsidRPr="00D85481" w:rsidRDefault="00D85481" w:rsidP="00DC6D39"/>
        </w:tc>
        <w:tc>
          <w:tcPr>
            <w:tcW w:w="4786" w:type="dxa"/>
            <w:vMerge/>
            <w:shd w:val="clear" w:color="auto" w:fill="auto"/>
          </w:tcPr>
          <w:p w:rsidR="00D85481" w:rsidRDefault="00D85481" w:rsidP="00DC6D39"/>
        </w:tc>
      </w:tr>
      <w:tr w:rsidR="00D85481" w:rsidTr="00DC6D39">
        <w:trPr>
          <w:trHeight w:val="400"/>
        </w:trPr>
        <w:tc>
          <w:tcPr>
            <w:tcW w:w="4785" w:type="dxa"/>
            <w:vMerge w:val="restart"/>
          </w:tcPr>
          <w:p w:rsidR="00D85481" w:rsidRPr="00D85481" w:rsidRDefault="00D85481" w:rsidP="00DC6D39">
            <w:pPr>
              <w:jc w:val="both"/>
            </w:pPr>
            <w:r w:rsidRPr="00D85481">
              <w:rPr>
                <w:rFonts w:ascii="Arial CYR" w:hAnsi="Arial CYR" w:cs="Arial CYR"/>
              </w:rPr>
              <w:t>ОК-9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основными методами, способами и средствами получения, хранения, переработки информации, имеет навыки работы с компьютером как средством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управления информацией </w:t>
            </w:r>
          </w:p>
        </w:tc>
        <w:tc>
          <w:tcPr>
            <w:tcW w:w="4786" w:type="dxa"/>
            <w:shd w:val="clear" w:color="auto" w:fill="auto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lastRenderedPageBreak/>
              <w:t>ОПК-4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решать стандартные задачи профессиональной деятельности с использованием современных информационно-коммуникационных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lastRenderedPageBreak/>
              <w:t xml:space="preserve">технологий с учетом основных требований информационной безопасности </w:t>
            </w:r>
          </w:p>
          <w:p w:rsidR="00D85481" w:rsidRDefault="00D85481" w:rsidP="00DC6D39"/>
        </w:tc>
      </w:tr>
      <w:tr w:rsidR="00D85481" w:rsidTr="00DC6D39">
        <w:trPr>
          <w:trHeight w:val="400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  <w:shd w:val="clear" w:color="auto" w:fill="auto"/>
          </w:tcPr>
          <w:p w:rsidR="00D85481" w:rsidRDefault="00D85481" w:rsidP="00DC6D39">
            <w:r>
              <w:rPr>
                <w:rStyle w:val="2"/>
                <w:b/>
                <w:color w:val="000000"/>
                <w:sz w:val="24"/>
                <w:szCs w:val="24"/>
              </w:rPr>
              <w:t>О</w:t>
            </w: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</w:t>
            </w:r>
            <w:r>
              <w:rPr>
                <w:rStyle w:val="2"/>
                <w:b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способностью к поиску и первичной обработке научной и научно-технической информации</w:t>
            </w:r>
          </w:p>
        </w:tc>
      </w:tr>
      <w:tr w:rsidR="00D85481" w:rsidTr="00DC6D39">
        <w:trPr>
          <w:trHeight w:val="400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  <w:shd w:val="clear" w:color="auto" w:fill="auto"/>
          </w:tcPr>
          <w:p w:rsidR="00D85481" w:rsidRDefault="00D85481" w:rsidP="00DC6D39"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</w:t>
            </w:r>
            <w:r>
              <w:rPr>
                <w:rStyle w:val="2"/>
                <w:b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владением навыками представления полученных результатов в виде кратких отчетов и презентаций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ОК-10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способностью работать с информацией в глобальных компьютерных сетях </w:t>
            </w:r>
          </w:p>
          <w:p w:rsidR="00D85481" w:rsidRPr="00D85481" w:rsidRDefault="00D85481" w:rsidP="00DC6D39"/>
        </w:tc>
        <w:tc>
          <w:tcPr>
            <w:tcW w:w="4786" w:type="dxa"/>
            <w:shd w:val="clear" w:color="auto" w:fill="auto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ОПК-4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 </w:t>
            </w:r>
          </w:p>
          <w:p w:rsidR="00D85481" w:rsidRDefault="00D85481" w:rsidP="00DC6D39"/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ОК-11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развитой письменной и устной коммуникацией, включая иноязычную культуру </w:t>
            </w:r>
          </w:p>
          <w:p w:rsidR="00D85481" w:rsidRPr="00D85481" w:rsidRDefault="00D85481" w:rsidP="00DC6D39"/>
        </w:tc>
        <w:tc>
          <w:tcPr>
            <w:tcW w:w="4786" w:type="dxa"/>
            <w:vMerge w:val="restart"/>
          </w:tcPr>
          <w:p w:rsidR="00D85481" w:rsidRPr="001E7ED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ОК-5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к коммуникации в устной и письменной формах </w:t>
            </w:r>
            <w:r w:rsidRPr="001E7EDC">
              <w:rPr>
                <w:rStyle w:val="2"/>
                <w:color w:val="000000"/>
                <w:sz w:val="24"/>
                <w:szCs w:val="24"/>
              </w:rPr>
              <w:t>на русском и иностранном языках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 для решения задач межличностного и межкультурного взаимодействия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ОК-12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одним из иностранных языков (преимущественно английским) на уровне чтения научной литературы и навыков разговорной речи;</w:t>
            </w:r>
          </w:p>
        </w:tc>
        <w:tc>
          <w:tcPr>
            <w:tcW w:w="4786" w:type="dxa"/>
            <w:vMerge/>
          </w:tcPr>
          <w:p w:rsidR="00D85481" w:rsidRDefault="00D85481" w:rsidP="00DC6D39"/>
        </w:tc>
      </w:tr>
      <w:tr w:rsidR="00D85481" w:rsidTr="00DC6D39">
        <w:trPr>
          <w:trHeight w:val="690"/>
        </w:trPr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ОК-13 </w:t>
            </w:r>
            <w:proofErr w:type="gramStart"/>
            <w:r w:rsidRPr="00D85481">
              <w:rPr>
                <w:rFonts w:ascii="Arial CYR" w:hAnsi="Arial CYR" w:cs="Arial CYR"/>
                <w:sz w:val="20"/>
                <w:szCs w:val="20"/>
              </w:rPr>
              <w:t>настойчив</w:t>
            </w:r>
            <w:proofErr w:type="gramEnd"/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 достижении цели с учетом моральных и правовых норм и обязанностей </w:t>
            </w:r>
          </w:p>
          <w:p w:rsidR="00D85481" w:rsidRPr="00D85481" w:rsidRDefault="00D85481" w:rsidP="00DC6D39">
            <w:pPr>
              <w:rPr>
                <w:i/>
              </w:rPr>
            </w:pPr>
          </w:p>
        </w:tc>
        <w:tc>
          <w:tcPr>
            <w:tcW w:w="4786" w:type="dxa"/>
          </w:tcPr>
          <w:p w:rsidR="00D85481" w:rsidRPr="001E7ED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E7EDC">
              <w:rPr>
                <w:rStyle w:val="2"/>
                <w:b/>
                <w:color w:val="000000"/>
                <w:sz w:val="24"/>
                <w:szCs w:val="24"/>
              </w:rPr>
              <w:t>ОК-2</w:t>
            </w:r>
            <w:r w:rsidRPr="001E7ED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7EDC">
              <w:rPr>
                <w:rStyle w:val="2"/>
                <w:color w:val="000000"/>
                <w:sz w:val="24"/>
                <w:szCs w:val="24"/>
              </w:rPr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  <w:p w:rsidR="00D85481" w:rsidRPr="00734551" w:rsidRDefault="00D85481" w:rsidP="00DC6D39">
            <w:pPr>
              <w:rPr>
                <w:i/>
                <w:lang w:val="ru-RU"/>
              </w:rPr>
            </w:pPr>
          </w:p>
        </w:tc>
      </w:tr>
      <w:tr w:rsidR="00D85481" w:rsidTr="00DC6D39">
        <w:trPr>
          <w:trHeight w:val="690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1E7ED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К-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ОК-14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умеет работать в коллективе, готов к сотрудничеству с коллегами, </w:t>
            </w:r>
            <w:proofErr w:type="gramStart"/>
            <w:r w:rsidRPr="00D85481">
              <w:rPr>
                <w:rFonts w:ascii="Arial CYR" w:hAnsi="Arial CYR" w:cs="Arial CYR"/>
                <w:sz w:val="20"/>
                <w:szCs w:val="20"/>
              </w:rPr>
              <w:t>способен</w:t>
            </w:r>
            <w:proofErr w:type="gramEnd"/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к разрешению конфликтов и социальной адаптации </w:t>
            </w:r>
          </w:p>
          <w:p w:rsidR="00D85481" w:rsidRPr="00D85481" w:rsidRDefault="00D85481" w:rsidP="00DC6D39"/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ОК-6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работать в коллективе, толерантно воспринимать социальные, этнические, конфессиональные и культурные различия;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ОК-15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способностью в условиях развития науки и техники к критической переоценке накопленного опыта и творческому анализу своих возможностей;</w:t>
            </w:r>
          </w:p>
          <w:p w:rsidR="00D85481" w:rsidRPr="00D85481" w:rsidRDefault="00D85481" w:rsidP="00DC6D39"/>
        </w:tc>
        <w:tc>
          <w:tcPr>
            <w:tcW w:w="4786" w:type="dxa"/>
          </w:tcPr>
          <w:p w:rsidR="00D85481" w:rsidRPr="00DB40CC" w:rsidRDefault="00D85481" w:rsidP="00DC6D39"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ПК-12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 способностью принимать решения в стандартных ситуациях, брать на себя ответственность за результат выполнения заданий 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ОК-16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владеет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 и укрепления здоровья </w:t>
            </w:r>
          </w:p>
          <w:p w:rsidR="00D85481" w:rsidRPr="00D85481" w:rsidRDefault="00D85481" w:rsidP="00DC6D39"/>
        </w:tc>
        <w:tc>
          <w:tcPr>
            <w:tcW w:w="4786" w:type="dxa"/>
            <w:shd w:val="clear" w:color="auto" w:fill="auto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</w:pP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К-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ОК-17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готовностью к достижению должного уровня физической подготовленности, необходимого для освоения профессиональных умений и навыков в процессе обучения в вузе и для обеспечения полноценной социальной и профессиональной деятельности после окончания учебного заведения;</w:t>
            </w:r>
          </w:p>
          <w:p w:rsidR="00D85481" w:rsidRPr="00D85481" w:rsidRDefault="00D85481" w:rsidP="00DC6D39"/>
        </w:tc>
        <w:tc>
          <w:tcPr>
            <w:tcW w:w="4786" w:type="dxa"/>
            <w:shd w:val="clear" w:color="auto" w:fill="auto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ОК-8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деятельности;</w:t>
            </w:r>
          </w:p>
          <w:p w:rsidR="00D85481" w:rsidRPr="00022F80" w:rsidRDefault="00D85481" w:rsidP="00DC6D39">
            <w:pPr>
              <w:pStyle w:val="21"/>
              <w:shd w:val="clear" w:color="auto" w:fill="auto"/>
              <w:spacing w:before="0" w:line="240" w:lineRule="auto"/>
              <w:ind w:firstLine="760"/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lastRenderedPageBreak/>
              <w:t xml:space="preserve">ОК-18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владеет основными методами защиты производственного персонала и населения от возможных последствий аварий, катастроф и стихийных бедствий.</w:t>
            </w:r>
          </w:p>
          <w:p w:rsidR="00D85481" w:rsidRPr="00D85481" w:rsidRDefault="00D85481" w:rsidP="00DC6D39"/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ОК-9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использовать приемы первой помощи, методы защиты в условиях чрезвычайных ситуаций.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ПК-1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понимает сущность и социальную значимость профессии, основных перспектив и проблем, определяющих конкретную область деятельности;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ПК-4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применять основные естественнонаучные законы и закономерности развития химической науки при анализе полученных результатов;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rPr>
          <w:trHeight w:val="690"/>
        </w:trPr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ПК-2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основами теории фундаментальных разделов химии (прежде всего неорганической, аналитической, органической, физической, химии высокомолекулярных соединений, химии биологических объектов, химической технологии);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ОПК-1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использовать полученные знания теоретических основ фундаментальных разделов химии при решении профессиональных задач;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rPr>
          <w:trHeight w:val="690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способностью к поиску и первичной обработке научной и научно-технической информации</w:t>
            </w:r>
          </w:p>
        </w:tc>
      </w:tr>
      <w:tr w:rsidR="00D85481" w:rsidTr="00DC6D39"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ПК-3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владением системой фундаментальных химических понятий;</w:t>
            </w:r>
          </w:p>
        </w:tc>
      </w:tr>
      <w:tr w:rsidR="00D85481" w:rsidTr="00DC6D39"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ПК-3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способностью применять основные законы химии при обсуждении полученных результатов, в том числе с привлечением информационных баз данных;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ОПК-1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использовать полученные знания теоретических основ фундаментальных разделов химии при решении профессиональных задач;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ПК-4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применять основные естественнонаучные законы и закономерности развития химической науки при анализе полученных результатов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ПК-4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навыками химического эксперимента, основными синтетическими и аналитическими методами получения и исследования химических веществ и реакций;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выполнять стандартные операции по предлагаемым методикам 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ОПК-2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владением навыками проведения химического эксперимента, основными синтетическими и аналитическими методами получения и исследования химических веществ и реакций);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rPr>
          <w:trHeight w:val="413"/>
        </w:trPr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ПК-5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представляет основные химические, физические и технические аспекты химического промышленного производства с учетом сырьевых и энергетических затрат;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i/>
                <w:sz w:val="20"/>
                <w:szCs w:val="20"/>
              </w:rPr>
            </w:pP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734551" w:rsidRDefault="00D85481" w:rsidP="00DC6D39"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</w:t>
            </w:r>
            <w:r>
              <w:rPr>
                <w:rStyle w:val="2"/>
                <w:b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способностью использовать основные закономерности химической науки и фундаментальные химические понятия при решении конкретных производственных задач</w:t>
            </w:r>
          </w:p>
        </w:tc>
      </w:tr>
      <w:tr w:rsidR="00D85481" w:rsidTr="00DC6D39">
        <w:trPr>
          <w:trHeight w:val="412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734551" w:rsidRDefault="00D85481" w:rsidP="00DC6D39">
            <w:pPr>
              <w:rPr>
                <w:rStyle w:val="2"/>
                <w:b/>
                <w:color w:val="000000"/>
                <w:sz w:val="24"/>
                <w:szCs w:val="24"/>
              </w:rPr>
            </w:pPr>
            <w:r w:rsidRPr="00734551">
              <w:rPr>
                <w:rStyle w:val="2"/>
                <w:b/>
                <w:color w:val="000000"/>
                <w:sz w:val="24"/>
                <w:szCs w:val="24"/>
              </w:rPr>
              <w:t>ПК-9</w:t>
            </w:r>
            <w:r w:rsidRPr="00734551">
              <w:rPr>
                <w:color w:val="000000"/>
              </w:rPr>
              <w:t xml:space="preserve"> </w:t>
            </w:r>
            <w:r w:rsidRPr="00734551">
              <w:rPr>
                <w:rStyle w:val="2"/>
                <w:color w:val="000000"/>
                <w:sz w:val="24"/>
                <w:szCs w:val="24"/>
              </w:rPr>
              <w:t>владением навыками расчета основных технических показателей технологического процесса</w:t>
            </w:r>
          </w:p>
        </w:tc>
      </w:tr>
      <w:tr w:rsidR="00D85481" w:rsidTr="00DC6D39"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rPr>
                <w:rStyle w:val="2"/>
                <w:b/>
                <w:color w:val="000000"/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</w:t>
            </w:r>
            <w:r>
              <w:rPr>
                <w:rStyle w:val="2"/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</w:rPr>
              <w:t xml:space="preserve"> </w:t>
            </w:r>
            <w:r w:rsidRPr="00734551">
              <w:rPr>
                <w:rStyle w:val="2"/>
                <w:color w:val="000000"/>
                <w:sz w:val="24"/>
                <w:szCs w:val="24"/>
              </w:rPr>
              <w:t xml:space="preserve">способностью анализировать причины нарушений параметров технологического процесса и формулировать рекомендации по их </w:t>
            </w:r>
            <w:r w:rsidRPr="00734551">
              <w:rPr>
                <w:rStyle w:val="2"/>
                <w:color w:val="000000"/>
                <w:sz w:val="24"/>
                <w:szCs w:val="24"/>
              </w:rPr>
              <w:lastRenderedPageBreak/>
              <w:t>предупреждению и устранению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lastRenderedPageBreak/>
              <w:t xml:space="preserve">ПК-6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владеет навыками работы на современной учебно-научной аппаратуре при проведении химических экспериментов </w:t>
            </w:r>
          </w:p>
        </w:tc>
        <w:tc>
          <w:tcPr>
            <w:tcW w:w="4786" w:type="dxa"/>
            <w:vMerge w:val="restart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ОПК-2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владением навыками проведения химического эксперимента, основными синтетическими и аналитическими методами получения и исследования химических веществ и реакций);</w:t>
            </w:r>
          </w:p>
          <w:p w:rsidR="00D85481" w:rsidRPr="00B50910" w:rsidRDefault="00D85481" w:rsidP="00DC6D39"/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ПК-7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имеет опыт работы на серийной аппаратуре, применяемой в аналитических и физико-химических исследованиях 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ПК-8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методами регистрации и обработки результатов химических экспериментов 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ПК-5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способностью получать и обрабатывать результаты </w:t>
            </w:r>
            <w:r w:rsidRPr="001E7EDC">
              <w:rPr>
                <w:rStyle w:val="2"/>
                <w:color w:val="000000"/>
                <w:sz w:val="24"/>
                <w:szCs w:val="24"/>
              </w:rPr>
              <w:t>научных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 экспериментов с помощью современных компьютерных технологий 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rPr>
          <w:trHeight w:val="1103"/>
        </w:trPr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ПК-9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владеет методами безопасного обращения с химическими материалами с учетом их физических и химических свойств, способностью проводить оценку возможных рисков;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ОПК-6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знанием норм техники безопасности и умением реализовать их в лаборато</w:t>
            </w:r>
            <w:r>
              <w:rPr>
                <w:rStyle w:val="2"/>
                <w:color w:val="000000"/>
                <w:sz w:val="24"/>
                <w:szCs w:val="24"/>
              </w:rPr>
              <w:t>рных и технологических условиях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</w:pPr>
          </w:p>
        </w:tc>
      </w:tr>
      <w:tr w:rsidR="00D85481" w:rsidTr="00DC6D39">
        <w:trPr>
          <w:trHeight w:val="1102"/>
        </w:trPr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ПК-7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 xml:space="preserve">владением методами безопасного обращения с химическими материалами с учетом их физических и химических свойств 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ПК-10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понимает принципы построения педагогической деятельности в общеобразовательных учреждениях</w:t>
            </w:r>
            <w:proofErr w:type="gramStart"/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();</w:t>
            </w:r>
            <w:proofErr w:type="gramEnd"/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  <w:vMerge w:val="restart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ПК-14</w:t>
            </w:r>
            <w:r w:rsidRPr="00F05B7C"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владением различными методиками преподавания химии для достижения наибольшей эффективности усвоения знаний учащимися с разным уровнем базовой подготовки.</w:t>
            </w:r>
          </w:p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ind w:firstLine="800"/>
              <w:rPr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>ПК-11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 xml:space="preserve"> владеет методами отбора материала для теоретических занятий и лабораторных работ;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  <w:vMerge w:val="restart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85481">
              <w:rPr>
                <w:rFonts w:ascii="Arial CYR" w:hAnsi="Arial CYR" w:cs="Arial CYR"/>
              </w:rPr>
              <w:t xml:space="preserve">ПК-12 </w:t>
            </w:r>
            <w:r w:rsidRPr="00D85481">
              <w:rPr>
                <w:rFonts w:ascii="Arial CYR" w:hAnsi="Arial CYR" w:cs="Arial CYR"/>
                <w:sz w:val="20"/>
                <w:szCs w:val="20"/>
              </w:rPr>
              <w:t>имеет опыт педагогической деятельности и знаком с основами управления процессом обучения в общеобразовательных учреждениях.</w:t>
            </w:r>
          </w:p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6" w:type="dxa"/>
          </w:tcPr>
          <w:p w:rsidR="00D85481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ПК-13</w:t>
            </w:r>
            <w:r w:rsidRPr="00F05B7C">
              <w:rPr>
                <w:rStyle w:val="2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B7C">
              <w:rPr>
                <w:rStyle w:val="2"/>
                <w:color w:val="000000"/>
                <w:sz w:val="24"/>
                <w:szCs w:val="24"/>
              </w:rPr>
              <w:t>способностью планировать, организовывать и анализировать результаты своей педагогической деятельности</w:t>
            </w:r>
          </w:p>
          <w:p w:rsidR="00D85481" w:rsidRPr="00F05B7C" w:rsidRDefault="00D85481" w:rsidP="00DC6D39">
            <w:pPr>
              <w:rPr>
                <w:lang w:val="ru-RU"/>
              </w:rPr>
            </w:pPr>
          </w:p>
        </w:tc>
      </w:tr>
      <w:tr w:rsidR="00D85481" w:rsidTr="00DC6D39">
        <w:tc>
          <w:tcPr>
            <w:tcW w:w="4785" w:type="dxa"/>
            <w:vMerge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владением навыками планирования и организации работы структурного подразделения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</w:p>
        </w:tc>
        <w:tc>
          <w:tcPr>
            <w:tcW w:w="4786" w:type="dxa"/>
          </w:tcPr>
          <w:p w:rsidR="00D85481" w:rsidRPr="00F05B7C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D85481">
              <w:rPr>
                <w:rFonts w:ascii="Arial CYR" w:hAnsi="Arial CYR" w:cs="Arial CYR"/>
              </w:rPr>
              <w:t>правоведение</w:t>
            </w:r>
          </w:p>
        </w:tc>
        <w:tc>
          <w:tcPr>
            <w:tcW w:w="4786" w:type="dxa"/>
          </w:tcPr>
          <w:p w:rsidR="00D85481" w:rsidRPr="00A02BB0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К-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</w:rPr>
              <w:t xml:space="preserve"> </w:t>
            </w:r>
            <w:r w:rsidRPr="003B6ADF">
              <w:rPr>
                <w:rStyle w:val="2"/>
                <w:color w:val="000000"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D85481">
              <w:rPr>
                <w:rFonts w:ascii="Arial CYR" w:hAnsi="Arial CYR" w:cs="Arial CYR"/>
              </w:rPr>
              <w:t>+ факультатив</w:t>
            </w:r>
          </w:p>
        </w:tc>
        <w:tc>
          <w:tcPr>
            <w:tcW w:w="4786" w:type="dxa"/>
          </w:tcPr>
          <w:p w:rsidR="00D85481" w:rsidRPr="00A02BB0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  <w:lang w:val="ru-RU"/>
              </w:rPr>
            </w:pPr>
            <w:r w:rsidRPr="00F05B7C">
              <w:rPr>
                <w:rStyle w:val="2"/>
                <w:b/>
                <w:color w:val="000000"/>
                <w:sz w:val="24"/>
                <w:szCs w:val="24"/>
              </w:rPr>
              <w:t>ПК-1</w:t>
            </w: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</w:rPr>
              <w:t xml:space="preserve"> </w:t>
            </w:r>
            <w:r w:rsidRPr="00600FD5">
              <w:rPr>
                <w:rStyle w:val="2"/>
                <w:color w:val="000000"/>
                <w:sz w:val="24"/>
                <w:szCs w:val="24"/>
              </w:rPr>
              <w:t>владением навыками планирования и организации работы структурного подразделения</w:t>
            </w:r>
          </w:p>
        </w:tc>
      </w:tr>
      <w:tr w:rsidR="00D85481" w:rsidTr="00DC6D39">
        <w:tc>
          <w:tcPr>
            <w:tcW w:w="4785" w:type="dxa"/>
          </w:tcPr>
          <w:p w:rsidR="00D85481" w:rsidRPr="00D85481" w:rsidRDefault="00D85481" w:rsidP="00DC6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D85481">
              <w:rPr>
                <w:rFonts w:ascii="Arial CYR" w:hAnsi="Arial CYR" w:cs="Arial CYR"/>
              </w:rPr>
              <w:t>практика</w:t>
            </w:r>
          </w:p>
        </w:tc>
        <w:tc>
          <w:tcPr>
            <w:tcW w:w="4786" w:type="dxa"/>
          </w:tcPr>
          <w:p w:rsidR="00D85481" w:rsidRPr="00A02BB0" w:rsidRDefault="00D85481" w:rsidP="00DC6D39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Style w:val="2"/>
                <w:b/>
                <w:color w:val="000000"/>
                <w:sz w:val="24"/>
                <w:szCs w:val="24"/>
                <w:lang w:val="ru-RU"/>
              </w:rPr>
              <w:t xml:space="preserve">ПК-2 </w:t>
            </w:r>
            <w:r w:rsidRPr="003B6ADF">
              <w:rPr>
                <w:rStyle w:val="2"/>
                <w:color w:val="000000"/>
                <w:sz w:val="24"/>
                <w:szCs w:val="24"/>
              </w:rPr>
              <w:t>владением базовыми навыками использования современной аппаратуры при проведении научных исследований</w:t>
            </w:r>
          </w:p>
        </w:tc>
      </w:tr>
    </w:tbl>
    <w:p w:rsidR="00D85481" w:rsidRPr="00D85481" w:rsidRDefault="00D85481"/>
    <w:sectPr w:rsidR="00D85481" w:rsidRPr="00D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5CE1"/>
    <w:rsid w:val="000102C0"/>
    <w:rsid w:val="00022F80"/>
    <w:rsid w:val="001E7EDC"/>
    <w:rsid w:val="00203AE6"/>
    <w:rsid w:val="00325BE1"/>
    <w:rsid w:val="003539A0"/>
    <w:rsid w:val="003B6ADF"/>
    <w:rsid w:val="00502592"/>
    <w:rsid w:val="00505CE1"/>
    <w:rsid w:val="00600FD5"/>
    <w:rsid w:val="00633B73"/>
    <w:rsid w:val="00734551"/>
    <w:rsid w:val="007C5C09"/>
    <w:rsid w:val="008A4ED9"/>
    <w:rsid w:val="0090559C"/>
    <w:rsid w:val="009B55AB"/>
    <w:rsid w:val="00A02BB0"/>
    <w:rsid w:val="00AB37EE"/>
    <w:rsid w:val="00AD5F06"/>
    <w:rsid w:val="00B50910"/>
    <w:rsid w:val="00CF2008"/>
    <w:rsid w:val="00D85481"/>
    <w:rsid w:val="00DB40CC"/>
    <w:rsid w:val="00DF0F38"/>
    <w:rsid w:val="00EA03B5"/>
    <w:rsid w:val="00F0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C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5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90559C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90559C"/>
    <w:pPr>
      <w:widowControl w:val="0"/>
      <w:shd w:val="clear" w:color="auto" w:fill="FFFFFF"/>
      <w:spacing w:before="600" w:line="518" w:lineRule="exact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НВ</cp:lastModifiedBy>
  <cp:revision>2</cp:revision>
  <cp:lastPrinted>2015-04-13T12:08:00Z</cp:lastPrinted>
  <dcterms:created xsi:type="dcterms:W3CDTF">2015-04-27T05:02:00Z</dcterms:created>
  <dcterms:modified xsi:type="dcterms:W3CDTF">2015-04-27T05:02:00Z</dcterms:modified>
</cp:coreProperties>
</file>